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DD" w:rsidRPr="008F16DD" w:rsidRDefault="008F16DD" w:rsidP="008F16DD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spacing w:val="-3"/>
          <w:sz w:val="42"/>
          <w:szCs w:val="42"/>
          <w:lang w:eastAsia="fr-FR"/>
        </w:rPr>
      </w:pPr>
      <w:r w:rsidRPr="008F16DD">
        <w:rPr>
          <w:rFonts w:ascii="Arial" w:eastAsia="Times New Roman" w:hAnsi="Arial" w:cs="Arial"/>
          <w:spacing w:val="-3"/>
          <w:sz w:val="42"/>
          <w:szCs w:val="42"/>
          <w:lang w:eastAsia="fr-FR"/>
        </w:rPr>
        <w:t>Pont Smart</w:t>
      </w:r>
    </w:p>
    <w:p w:rsidR="008F16DD" w:rsidRPr="008F16DD" w:rsidRDefault="008F16DD" w:rsidP="008F16DD">
      <w:pPr>
        <w:shd w:val="clear" w:color="auto" w:fill="FFFFFF"/>
        <w:spacing w:after="150" w:line="330" w:lineRule="atLeast"/>
        <w:textAlignment w:val="baseline"/>
        <w:rPr>
          <w:rFonts w:ascii="Arial" w:eastAsia="Times New Roman" w:hAnsi="Arial" w:cs="Arial"/>
          <w:sz w:val="21"/>
          <w:szCs w:val="21"/>
          <w:lang w:eastAsia="fr-FR"/>
        </w:rPr>
      </w:pPr>
      <w:r w:rsidRPr="008F16DD">
        <w:rPr>
          <w:rFonts w:ascii="Arial" w:eastAsia="Times New Roman" w:hAnsi="Arial" w:cs="Arial"/>
          <w:sz w:val="21"/>
          <w:szCs w:val="21"/>
          <w:lang w:eastAsia="fr-FR"/>
        </w:rPr>
        <w:t>Gestion du trafic et des accès de la ville</w:t>
      </w:r>
      <w:r w:rsidRPr="008F16DD">
        <w:rPr>
          <w:rFonts w:ascii="Arial" w:eastAsia="Times New Roman" w:hAnsi="Arial" w:cs="Arial"/>
          <w:sz w:val="21"/>
          <w:szCs w:val="21"/>
          <w:lang w:eastAsia="fr-FR"/>
        </w:rPr>
        <w:br/>
        <w:t>Sécurité publique et vidéosurveillance</w:t>
      </w:r>
    </w:p>
    <w:p w:rsidR="00731641" w:rsidRPr="008F16DD" w:rsidRDefault="00731641" w:rsidP="008F16DD">
      <w:pPr>
        <w:jc w:val="center"/>
        <w:rPr>
          <w:sz w:val="48"/>
          <w:szCs w:val="48"/>
        </w:rPr>
      </w:pPr>
    </w:p>
    <w:p w:rsidR="008F16DD" w:rsidRPr="008F16DD" w:rsidRDefault="008F16DD" w:rsidP="008F16DD">
      <w:pPr>
        <w:rPr>
          <w:sz w:val="44"/>
          <w:szCs w:val="44"/>
        </w:rPr>
      </w:pPr>
      <w:r w:rsidRPr="008F16DD">
        <w:rPr>
          <w:sz w:val="44"/>
          <w:szCs w:val="44"/>
        </w:rPr>
        <w:t xml:space="preserve">Cité d'affaire intelligente </w:t>
      </w:r>
    </w:p>
    <w:p w:rsidR="008F16DD" w:rsidRDefault="008F16DD" w:rsidP="008F16DD">
      <w:r>
        <w:t xml:space="preserve">Systèmes intégrés de gestion du bâtiment </w:t>
      </w:r>
    </w:p>
    <w:p w:rsidR="008F16DD" w:rsidRDefault="008F16DD" w:rsidP="008F16DD">
      <w:r>
        <w:t>(</w:t>
      </w:r>
      <w:r>
        <w:t>Énergie</w:t>
      </w:r>
      <w:r>
        <w:t>, sécurité....)</w:t>
      </w:r>
    </w:p>
    <w:p w:rsidR="008F16DD" w:rsidRDefault="008F16DD" w:rsidP="008F16DD">
      <w:r>
        <w:t>Système de gestion de l’éclairage public</w:t>
      </w:r>
    </w:p>
    <w:p w:rsidR="008F16DD" w:rsidRDefault="008F16DD" w:rsidP="008F16DD"/>
    <w:p w:rsidR="008F16DD" w:rsidRDefault="008F16DD" w:rsidP="008F16DD"/>
    <w:p w:rsidR="008F16DD" w:rsidRPr="008F16DD" w:rsidRDefault="008F16DD" w:rsidP="008F16DD">
      <w:pPr>
        <w:rPr>
          <w:sz w:val="36"/>
          <w:szCs w:val="36"/>
        </w:rPr>
      </w:pPr>
      <w:r w:rsidRPr="008F16DD">
        <w:rPr>
          <w:sz w:val="36"/>
          <w:szCs w:val="36"/>
        </w:rPr>
        <w:t>Municipalité de Bizerte</w:t>
      </w:r>
    </w:p>
    <w:p w:rsidR="008F16DD" w:rsidRDefault="008F16DD" w:rsidP="008F16DD">
      <w:r>
        <w:t>E-administration</w:t>
      </w:r>
    </w:p>
    <w:p w:rsidR="008F16DD" w:rsidRDefault="008F16DD" w:rsidP="008F16DD">
      <w:r>
        <w:t>Services Publics Intelligents</w:t>
      </w:r>
    </w:p>
    <w:p w:rsidR="008F16DD" w:rsidRDefault="008F16DD" w:rsidP="008F16DD"/>
    <w:p w:rsidR="008F16DD" w:rsidRPr="008F16DD" w:rsidRDefault="008F16DD" w:rsidP="008F16DD">
      <w:pPr>
        <w:rPr>
          <w:sz w:val="36"/>
          <w:szCs w:val="36"/>
        </w:rPr>
      </w:pPr>
      <w:r w:rsidRPr="008F16DD">
        <w:rPr>
          <w:sz w:val="36"/>
          <w:szCs w:val="36"/>
        </w:rPr>
        <w:t>Projets pilote</w:t>
      </w:r>
    </w:p>
    <w:p w:rsidR="008F16DD" w:rsidRDefault="008F16DD" w:rsidP="008F16DD">
      <w:r>
        <w:t xml:space="preserve">Un projet pilote au centre-ville : </w:t>
      </w:r>
    </w:p>
    <w:p w:rsidR="008F16DD" w:rsidRDefault="008F16DD" w:rsidP="008F16DD">
      <w:r>
        <w:t>Zone piétonne</w:t>
      </w:r>
    </w:p>
    <w:p w:rsidR="008F16DD" w:rsidRDefault="008F16DD" w:rsidP="008F16DD">
      <w:r>
        <w:t>Gestion intelligente du stationnement Eclairage urbain intelligent</w:t>
      </w:r>
    </w:p>
    <w:p w:rsidR="008F16DD" w:rsidRDefault="008F16DD" w:rsidP="008F16DD"/>
    <w:p w:rsidR="008F16DD" w:rsidRPr="008F16DD" w:rsidRDefault="008F16DD" w:rsidP="008F16DD">
      <w:pPr>
        <w:rPr>
          <w:sz w:val="36"/>
          <w:szCs w:val="36"/>
        </w:rPr>
      </w:pPr>
      <w:r w:rsidRPr="008F16DD">
        <w:rPr>
          <w:sz w:val="36"/>
          <w:szCs w:val="36"/>
        </w:rPr>
        <w:t>Aménagement urbain</w:t>
      </w:r>
    </w:p>
    <w:p w:rsidR="008F16DD" w:rsidRDefault="008F16DD" w:rsidP="008F16DD">
      <w:r>
        <w:t xml:space="preserve">Pilotage intelligent des logements et des espaces </w:t>
      </w:r>
    </w:p>
    <w:p w:rsidR="008F16DD" w:rsidRDefault="008F16DD" w:rsidP="008F16DD">
      <w:proofErr w:type="spellStart"/>
      <w:r>
        <w:t>SmartGrid</w:t>
      </w:r>
      <w:proofErr w:type="spellEnd"/>
    </w:p>
    <w:p w:rsidR="008F16DD" w:rsidRDefault="008F16DD" w:rsidP="008F16DD">
      <w:r>
        <w:t>Programmation et conception urbaine durable</w:t>
      </w:r>
    </w:p>
    <w:p w:rsidR="008F16DD" w:rsidRDefault="008F16DD" w:rsidP="008F16DD">
      <w:r>
        <w:t>Coulée verte urbaine</w:t>
      </w:r>
    </w:p>
    <w:p w:rsidR="008F16DD" w:rsidRDefault="008F16DD" w:rsidP="008F16DD">
      <w:r>
        <w:t>Ville jardin</w:t>
      </w:r>
    </w:p>
    <w:p w:rsidR="008F16DD" w:rsidRDefault="008F16DD" w:rsidP="008F16DD"/>
    <w:p w:rsidR="008F16DD" w:rsidRDefault="008F16DD" w:rsidP="008F16DD">
      <w:pPr>
        <w:rPr>
          <w:sz w:val="36"/>
          <w:szCs w:val="36"/>
        </w:rPr>
      </w:pPr>
    </w:p>
    <w:p w:rsidR="008F16DD" w:rsidRPr="008F16DD" w:rsidRDefault="008F16DD" w:rsidP="008F16DD">
      <w:pPr>
        <w:rPr>
          <w:sz w:val="36"/>
          <w:szCs w:val="36"/>
        </w:rPr>
      </w:pPr>
      <w:r w:rsidRPr="008F16DD">
        <w:rPr>
          <w:sz w:val="36"/>
          <w:szCs w:val="36"/>
        </w:rPr>
        <w:lastRenderedPageBreak/>
        <w:t>ZIPER</w:t>
      </w:r>
    </w:p>
    <w:p w:rsidR="008F16DD" w:rsidRDefault="008F16DD" w:rsidP="008F16DD">
      <w:r>
        <w:t>Zone industrialo- Portuaire dédiée aux énergies renouvelables</w:t>
      </w:r>
    </w:p>
    <w:p w:rsidR="008F16DD" w:rsidRDefault="008F16DD" w:rsidP="008F16DD"/>
    <w:p w:rsidR="008F16DD" w:rsidRPr="008F16DD" w:rsidRDefault="008F16DD" w:rsidP="008F16DD">
      <w:pPr>
        <w:rPr>
          <w:sz w:val="36"/>
          <w:szCs w:val="36"/>
        </w:rPr>
      </w:pPr>
      <w:r w:rsidRPr="008F16DD">
        <w:rPr>
          <w:sz w:val="36"/>
          <w:szCs w:val="36"/>
        </w:rPr>
        <w:t xml:space="preserve">Entrée Bizerte Smart City </w:t>
      </w:r>
    </w:p>
    <w:p w:rsidR="008F16DD" w:rsidRDefault="008F16DD" w:rsidP="008F16DD">
      <w:r>
        <w:t xml:space="preserve">Systèmes intégrés de gestion du bâtiment </w:t>
      </w:r>
    </w:p>
    <w:p w:rsidR="008F16DD" w:rsidRDefault="008F16DD" w:rsidP="008F16DD">
      <w:r>
        <w:t>(</w:t>
      </w:r>
      <w:r>
        <w:t>Énergie</w:t>
      </w:r>
      <w:r>
        <w:t>, sécurité....)</w:t>
      </w:r>
    </w:p>
    <w:p w:rsidR="008F16DD" w:rsidRDefault="008F16DD" w:rsidP="008F16DD">
      <w:r>
        <w:t>Système de gestion de l’éclairage public</w:t>
      </w:r>
    </w:p>
    <w:p w:rsidR="008F16DD" w:rsidRDefault="008F16DD" w:rsidP="008F16DD"/>
    <w:p w:rsidR="008F16DD" w:rsidRPr="008F16DD" w:rsidRDefault="008F16DD" w:rsidP="008F16DD">
      <w:pPr>
        <w:rPr>
          <w:sz w:val="36"/>
          <w:szCs w:val="36"/>
        </w:rPr>
      </w:pPr>
      <w:r w:rsidRPr="008F16DD">
        <w:rPr>
          <w:sz w:val="36"/>
          <w:szCs w:val="36"/>
        </w:rPr>
        <w:t xml:space="preserve">Aéroport </w:t>
      </w:r>
      <w:r w:rsidRPr="008F16DD">
        <w:rPr>
          <w:sz w:val="36"/>
          <w:szCs w:val="36"/>
        </w:rPr>
        <w:t>Tunis City</w:t>
      </w:r>
    </w:p>
    <w:p w:rsidR="008F16DD" w:rsidRDefault="008F16DD" w:rsidP="008F16DD">
      <w:r>
        <w:t>Gestion des évènements graves,</w:t>
      </w:r>
    </w:p>
    <w:p w:rsidR="008F16DD" w:rsidRDefault="008F16DD" w:rsidP="008F16DD">
      <w:r>
        <w:t>Système de gestion intégrée de la mobilité et information voyageurs en temps réel, Gestion auto-adaptive du trafic</w:t>
      </w:r>
    </w:p>
    <w:p w:rsidR="008F16DD" w:rsidRDefault="008F16DD" w:rsidP="008F16DD"/>
    <w:p w:rsidR="002C67B6" w:rsidRPr="002C67B6" w:rsidRDefault="002C67B6" w:rsidP="002C67B6">
      <w:pPr>
        <w:rPr>
          <w:sz w:val="36"/>
          <w:szCs w:val="36"/>
        </w:rPr>
      </w:pPr>
      <w:r w:rsidRPr="002C67B6">
        <w:rPr>
          <w:sz w:val="36"/>
          <w:szCs w:val="36"/>
        </w:rPr>
        <w:t xml:space="preserve">Transports publics </w:t>
      </w:r>
    </w:p>
    <w:p w:rsidR="002C67B6" w:rsidRDefault="002C67B6" w:rsidP="002C67B6">
      <w:r>
        <w:t xml:space="preserve">Gestion auto-adaptive du trafic </w:t>
      </w:r>
    </w:p>
    <w:p w:rsidR="002C67B6" w:rsidRDefault="00CC23C4" w:rsidP="002C67B6">
      <w:r>
        <w:t>Système</w:t>
      </w:r>
      <w:bookmarkStart w:id="0" w:name="_GoBack"/>
      <w:bookmarkEnd w:id="0"/>
      <w:r w:rsidR="002C67B6">
        <w:t xml:space="preserve"> de gestion intégrée de la mobilité </w:t>
      </w:r>
    </w:p>
    <w:p w:rsidR="008F16DD" w:rsidRPr="008F16DD" w:rsidRDefault="002C67B6" w:rsidP="002C67B6">
      <w:proofErr w:type="gramStart"/>
      <w:r>
        <w:t>et</w:t>
      </w:r>
      <w:proofErr w:type="gramEnd"/>
      <w:r>
        <w:t xml:space="preserve"> information voyageurs en temps réel</w:t>
      </w:r>
    </w:p>
    <w:sectPr w:rsidR="008F16DD" w:rsidRPr="008F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DD"/>
    <w:rsid w:val="002C67B6"/>
    <w:rsid w:val="00731641"/>
    <w:rsid w:val="008F16DD"/>
    <w:rsid w:val="00C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943C-9657-443D-9A52-D010193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F1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F16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F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Marouen</dc:creator>
  <cp:keywords/>
  <dc:description/>
  <cp:lastModifiedBy>Marouen</cp:lastModifiedBy>
  <cp:revision>2</cp:revision>
  <dcterms:created xsi:type="dcterms:W3CDTF">2018-04-15T10:36:00Z</dcterms:created>
  <dcterms:modified xsi:type="dcterms:W3CDTF">2018-04-15T10:53:00Z</dcterms:modified>
</cp:coreProperties>
</file>