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E1A" w:rsidRPr="00587CEB" w:rsidRDefault="00976263" w:rsidP="009762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7CEB">
        <w:rPr>
          <w:rFonts w:ascii="Times New Roman" w:hAnsi="Times New Roman" w:cs="Times New Roman"/>
          <w:b/>
          <w:bCs/>
          <w:sz w:val="40"/>
          <w:szCs w:val="40"/>
        </w:rPr>
        <w:t xml:space="preserve">Mise à jour des mots clés </w:t>
      </w:r>
    </w:p>
    <w:p w:rsidR="00976263" w:rsidRPr="00587CEB" w:rsidRDefault="00976263" w:rsidP="0097626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7CEB" w:rsidRPr="00587CEB" w:rsidRDefault="00587CEB" w:rsidP="00587CE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  <w:highlight w:val="green"/>
        </w:rPr>
      </w:pPr>
      <w:r w:rsidRPr="00587CEB">
        <w:rPr>
          <w:rFonts w:ascii="Times New Roman" w:hAnsi="Times New Roman" w:cs="Times New Roman"/>
          <w:b/>
          <w:bCs/>
          <w:sz w:val="32"/>
          <w:szCs w:val="32"/>
          <w:highlight w:val="green"/>
        </w:rPr>
        <w:t>Mots clés :</w:t>
      </w:r>
    </w:p>
    <w:p w:rsidR="00975CA2" w:rsidRPr="00587CEB" w:rsidRDefault="00976263" w:rsidP="006F270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87CEB">
        <w:rPr>
          <w:rFonts w:ascii="Times New Roman" w:hAnsi="Times New Roman" w:cs="Times New Roman"/>
          <w:sz w:val="32"/>
          <w:szCs w:val="32"/>
        </w:rPr>
        <w:t xml:space="preserve">Vente en ligne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Joma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Tunisie, vente articles de sport Tunisie, matériel de sport Tunisie, Tenus de sport Tunisie, sportswear, chaussures de sport,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vetements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de sport, chaussure homme, chaussure femme, chaussure enfants, chaussure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, boutique sport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Vetement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sport en ligne, chaussure de sport, vêtements de sport,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equipements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sportifs, vente accessoires de sport,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survêtements,joma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sport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football,joma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sport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Tunisie,joma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survetement,joma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adresse,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joma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contact,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survetement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sport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, boutique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joma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butique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sport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, chaussure sport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tunisie,craponne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foot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tunisie,joma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87CEB">
        <w:rPr>
          <w:rFonts w:ascii="Times New Roman" w:hAnsi="Times New Roman" w:cs="Times New Roman"/>
          <w:sz w:val="32"/>
          <w:szCs w:val="32"/>
        </w:rPr>
        <w:t>chaussure,joma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sport football</w:t>
      </w:r>
      <w:r w:rsidRPr="00587CEB">
        <w:rPr>
          <w:rFonts w:ascii="Times New Roman" w:hAnsi="Times New Roman" w:cs="Times New Roman"/>
          <w:sz w:val="32"/>
          <w:szCs w:val="32"/>
        </w:rPr>
        <w:t>.</w:t>
      </w:r>
    </w:p>
    <w:p w:rsidR="006F2702" w:rsidRPr="00587CEB" w:rsidRDefault="006F2702" w:rsidP="00903F26">
      <w:pPr>
        <w:rPr>
          <w:rFonts w:ascii="Times New Roman" w:hAnsi="Times New Roman" w:cs="Times New Roman"/>
          <w:sz w:val="32"/>
          <w:szCs w:val="32"/>
        </w:rPr>
        <w:sectPr w:rsidR="006F2702" w:rsidRPr="00587CEB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3A67" w:rsidRPr="00EB3A67" w:rsidRDefault="006F2702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7CEB">
        <w:rPr>
          <w:rFonts w:ascii="Times New Roman" w:hAnsi="Times New Roman" w:cs="Times New Roman"/>
          <w:b/>
          <w:bCs/>
          <w:sz w:val="32"/>
          <w:szCs w:val="32"/>
        </w:rPr>
        <w:sym w:font="Wingdings" w:char="F0E8"/>
      </w:r>
      <w:r w:rsidRPr="00587C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B3A67" w:rsidRPr="00EB3A67">
        <w:rPr>
          <w:rFonts w:ascii="Times New Roman" w:hAnsi="Times New Roman" w:cs="Times New Roman"/>
          <w:b/>
          <w:bCs/>
          <w:sz w:val="32"/>
          <w:szCs w:val="32"/>
        </w:rPr>
        <w:t>Joma</w:t>
      </w:r>
      <w:proofErr w:type="spellEnd"/>
      <w:r w:rsidR="00EB3A67" w:rsidRPr="00EB3A67">
        <w:rPr>
          <w:rFonts w:ascii="Times New Roman" w:hAnsi="Times New Roman" w:cs="Times New Roman"/>
          <w:b/>
          <w:bCs/>
          <w:sz w:val="32"/>
          <w:szCs w:val="32"/>
        </w:rPr>
        <w:t xml:space="preserve"> Tunisie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Chaussure Homme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Chaussure Femme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Chaussure Enfants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Chaussures Tunisie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Matériel de Sport Tunisie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Tenus de Sport Tunisie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Sportswear Tunisie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Vêtements de Sport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Chaussures de Sport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Equipements Sportifs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Accessoires de Sport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Survêtements de Sport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Articles de Sport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 xml:space="preserve">Boutique </w:t>
      </w:r>
      <w:proofErr w:type="spellStart"/>
      <w:r w:rsidRPr="00EB3A67">
        <w:rPr>
          <w:rFonts w:ascii="Times New Roman" w:hAnsi="Times New Roman" w:cs="Times New Roman"/>
          <w:b/>
          <w:bCs/>
          <w:sz w:val="32"/>
          <w:szCs w:val="32"/>
        </w:rPr>
        <w:t>Joma</w:t>
      </w:r>
      <w:proofErr w:type="spellEnd"/>
      <w:r w:rsidRPr="00EB3A67">
        <w:rPr>
          <w:rFonts w:ascii="Times New Roman" w:hAnsi="Times New Roman" w:cs="Times New Roman"/>
          <w:b/>
          <w:bCs/>
          <w:sz w:val="32"/>
          <w:szCs w:val="32"/>
        </w:rPr>
        <w:t xml:space="preserve"> Tunisie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Boutique Sport Tunisie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 xml:space="preserve">Chaussures de </w:t>
      </w:r>
      <w:proofErr w:type="spellStart"/>
      <w:r w:rsidRPr="00EB3A67">
        <w:rPr>
          <w:rFonts w:ascii="Times New Roman" w:hAnsi="Times New Roman" w:cs="Times New Roman"/>
          <w:b/>
          <w:bCs/>
          <w:sz w:val="32"/>
          <w:szCs w:val="32"/>
        </w:rPr>
        <w:t>Padel</w:t>
      </w:r>
      <w:proofErr w:type="spellEnd"/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 xml:space="preserve">Vêtements de </w:t>
      </w:r>
      <w:proofErr w:type="spellStart"/>
      <w:r w:rsidRPr="00EB3A67">
        <w:rPr>
          <w:rFonts w:ascii="Times New Roman" w:hAnsi="Times New Roman" w:cs="Times New Roman"/>
          <w:b/>
          <w:bCs/>
          <w:sz w:val="32"/>
          <w:szCs w:val="32"/>
        </w:rPr>
        <w:t>Padel</w:t>
      </w:r>
      <w:proofErr w:type="spellEnd"/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 xml:space="preserve">Accessoires de </w:t>
      </w:r>
      <w:proofErr w:type="spellStart"/>
      <w:r w:rsidRPr="00EB3A67">
        <w:rPr>
          <w:rFonts w:ascii="Times New Roman" w:hAnsi="Times New Roman" w:cs="Times New Roman"/>
          <w:b/>
          <w:bCs/>
          <w:sz w:val="32"/>
          <w:szCs w:val="32"/>
        </w:rPr>
        <w:t>Padel</w:t>
      </w:r>
      <w:proofErr w:type="spellEnd"/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 xml:space="preserve">Raquettes </w:t>
      </w:r>
      <w:proofErr w:type="spellStart"/>
      <w:r w:rsidRPr="00EB3A67">
        <w:rPr>
          <w:rFonts w:ascii="Times New Roman" w:hAnsi="Times New Roman" w:cs="Times New Roman"/>
          <w:b/>
          <w:bCs/>
          <w:sz w:val="32"/>
          <w:szCs w:val="32"/>
        </w:rPr>
        <w:t>Padel</w:t>
      </w:r>
      <w:proofErr w:type="spellEnd"/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Chaussures de Tennis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Vêtements de Tennis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lastRenderedPageBreak/>
        <w:t>Accessoires de Tennis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Raquettes Tennis</w:t>
      </w:r>
    </w:p>
    <w:p w:rsidR="00EB3A67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Chaussures de Running</w:t>
      </w:r>
    </w:p>
    <w:p w:rsidR="006F2702" w:rsidRPr="00EB3A67" w:rsidRDefault="00EB3A67" w:rsidP="00EB3A67">
      <w:pPr>
        <w:rPr>
          <w:rFonts w:ascii="Times New Roman" w:hAnsi="Times New Roman" w:cs="Times New Roman"/>
          <w:b/>
          <w:bCs/>
          <w:sz w:val="32"/>
          <w:szCs w:val="32"/>
          <w:lang w:val="en-ZA"/>
        </w:rPr>
        <w:sectPr w:rsidR="006F2702" w:rsidRPr="00EB3A67" w:rsidSect="006F27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B3A67">
        <w:rPr>
          <w:rFonts w:ascii="Times New Roman" w:hAnsi="Times New Roman" w:cs="Times New Roman"/>
          <w:b/>
          <w:bCs/>
          <w:sz w:val="32"/>
          <w:szCs w:val="32"/>
        </w:rPr>
        <w:t>Fitness Tunisie</w:t>
      </w:r>
    </w:p>
    <w:p w:rsidR="006F2702" w:rsidRPr="00587CEB" w:rsidRDefault="006F2702" w:rsidP="006F2702">
      <w:pPr>
        <w:rPr>
          <w:rFonts w:ascii="Times New Roman" w:hAnsi="Times New Roman" w:cs="Times New Roman"/>
          <w:b/>
          <w:bCs/>
          <w:sz w:val="32"/>
          <w:szCs w:val="32"/>
          <w:lang w:val="en-ZA"/>
        </w:rPr>
      </w:pPr>
    </w:p>
    <w:p w:rsidR="00975CA2" w:rsidRPr="00587CEB" w:rsidRDefault="00587CEB" w:rsidP="00587C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highlight w:val="green"/>
          <w:lang w:val="en-ZA"/>
        </w:rPr>
      </w:pPr>
      <w:r w:rsidRPr="00587CEB">
        <w:rPr>
          <w:rFonts w:ascii="Times New Roman" w:hAnsi="Times New Roman" w:cs="Times New Roman"/>
          <w:b/>
          <w:bCs/>
          <w:sz w:val="32"/>
          <w:szCs w:val="32"/>
          <w:highlight w:val="green"/>
          <w:lang w:val="en-ZA"/>
        </w:rPr>
        <w:t>Meta description:</w:t>
      </w:r>
    </w:p>
    <w:p w:rsidR="00975CA2" w:rsidRPr="00587CEB" w:rsidRDefault="00587CEB" w:rsidP="00903F2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87CEB">
        <w:rPr>
          <w:rFonts w:ascii="Times New Roman" w:hAnsi="Times New Roman" w:cs="Times New Roman"/>
          <w:sz w:val="32"/>
          <w:szCs w:val="32"/>
        </w:rPr>
        <w:t>Ac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587CEB">
        <w:rPr>
          <w:rFonts w:ascii="Times New Roman" w:hAnsi="Times New Roman" w:cs="Times New Roman"/>
          <w:sz w:val="32"/>
          <w:szCs w:val="32"/>
        </w:rPr>
        <w:t>rosport</w:t>
      </w:r>
      <w:proofErr w:type="spellEnd"/>
      <w:r w:rsidRPr="00587CEB">
        <w:rPr>
          <w:rFonts w:ascii="Times New Roman" w:hAnsi="Times New Roman" w:cs="Times New Roman"/>
          <w:sz w:val="32"/>
          <w:szCs w:val="32"/>
        </w:rPr>
        <w:t xml:space="preserve"> est le revendeur o</w:t>
      </w:r>
      <w:r>
        <w:rPr>
          <w:rFonts w:ascii="Times New Roman" w:hAnsi="Times New Roman" w:cs="Times New Roman"/>
          <w:sz w:val="32"/>
          <w:szCs w:val="32"/>
        </w:rPr>
        <w:t xml:space="preserve">fficiel de la marque </w:t>
      </w:r>
      <w:proofErr w:type="spellStart"/>
      <w:r w:rsidR="00EB3A67">
        <w:rPr>
          <w:rFonts w:ascii="Times New Roman" w:hAnsi="Times New Roman" w:cs="Times New Roman"/>
          <w:sz w:val="32"/>
          <w:szCs w:val="32"/>
        </w:rPr>
        <w:t>J</w:t>
      </w:r>
      <w:r>
        <w:rPr>
          <w:rFonts w:ascii="Times New Roman" w:hAnsi="Times New Roman" w:cs="Times New Roman"/>
          <w:sz w:val="32"/>
          <w:szCs w:val="32"/>
        </w:rPr>
        <w:t>oma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en Tunisie. Il met en vente des chaussures, vêtements et accessoires de sport pour homme, femme &amp; enfant.</w:t>
      </w:r>
    </w:p>
    <w:p w:rsidR="00975CA2" w:rsidRPr="00587CEB" w:rsidRDefault="00975CA2" w:rsidP="00903F26">
      <w:pPr>
        <w:rPr>
          <w:rFonts w:ascii="Times New Roman" w:hAnsi="Times New Roman" w:cs="Times New Roman"/>
          <w:sz w:val="32"/>
          <w:szCs w:val="32"/>
        </w:rPr>
      </w:pPr>
    </w:p>
    <w:p w:rsidR="00975CA2" w:rsidRPr="00587CEB" w:rsidRDefault="00975CA2" w:rsidP="00903F26">
      <w:pPr>
        <w:rPr>
          <w:rFonts w:ascii="Times New Roman" w:hAnsi="Times New Roman" w:cs="Times New Roman"/>
          <w:sz w:val="32"/>
          <w:szCs w:val="32"/>
        </w:rPr>
      </w:pPr>
    </w:p>
    <w:p w:rsidR="00975CA2" w:rsidRPr="00587CEB" w:rsidRDefault="00975CA2" w:rsidP="00903F26">
      <w:pPr>
        <w:rPr>
          <w:rFonts w:ascii="Times New Roman" w:hAnsi="Times New Roman" w:cs="Times New Roman"/>
          <w:sz w:val="32"/>
          <w:szCs w:val="32"/>
        </w:rPr>
      </w:pPr>
    </w:p>
    <w:p w:rsidR="00975CA2" w:rsidRPr="00587CEB" w:rsidRDefault="00975CA2" w:rsidP="00903F26">
      <w:pPr>
        <w:rPr>
          <w:rFonts w:ascii="Times New Roman" w:hAnsi="Times New Roman" w:cs="Times New Roman"/>
          <w:sz w:val="32"/>
          <w:szCs w:val="32"/>
        </w:rPr>
      </w:pPr>
    </w:p>
    <w:p w:rsidR="00975CA2" w:rsidRPr="00587CEB" w:rsidRDefault="00975CA2" w:rsidP="00903F26">
      <w:pPr>
        <w:rPr>
          <w:rFonts w:ascii="Times New Roman" w:hAnsi="Times New Roman" w:cs="Times New Roman"/>
          <w:sz w:val="32"/>
          <w:szCs w:val="32"/>
        </w:rPr>
      </w:pPr>
    </w:p>
    <w:sectPr w:rsidR="00975CA2" w:rsidRPr="00587CEB" w:rsidSect="006F27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4504" w:rsidRDefault="00FF4504" w:rsidP="00976263">
      <w:pPr>
        <w:spacing w:after="0" w:line="240" w:lineRule="auto"/>
      </w:pPr>
      <w:r>
        <w:separator/>
      </w:r>
    </w:p>
  </w:endnote>
  <w:endnote w:type="continuationSeparator" w:id="0">
    <w:p w:rsidR="00FF4504" w:rsidRDefault="00FF4504" w:rsidP="0097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4504" w:rsidRDefault="00FF4504" w:rsidP="00976263">
      <w:pPr>
        <w:spacing w:after="0" w:line="240" w:lineRule="auto"/>
      </w:pPr>
      <w:r>
        <w:separator/>
      </w:r>
    </w:p>
  </w:footnote>
  <w:footnote w:type="continuationSeparator" w:id="0">
    <w:p w:rsidR="00FF4504" w:rsidRDefault="00FF4504" w:rsidP="0097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263" w:rsidRPr="00976263" w:rsidRDefault="00976263" w:rsidP="0097626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-230505</wp:posOffset>
          </wp:positionV>
          <wp:extent cx="1143000" cy="602615"/>
          <wp:effectExtent l="0" t="0" r="0" b="6985"/>
          <wp:wrapSquare wrapText="bothSides"/>
          <wp:docPr id="96317225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172255" name="Image 963172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4294"/>
    <w:multiLevelType w:val="hybridMultilevel"/>
    <w:tmpl w:val="1FB2341E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6770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63"/>
    <w:rsid w:val="00376E1A"/>
    <w:rsid w:val="004807C9"/>
    <w:rsid w:val="00587CEB"/>
    <w:rsid w:val="006F2702"/>
    <w:rsid w:val="00903F26"/>
    <w:rsid w:val="00975CA2"/>
    <w:rsid w:val="00976263"/>
    <w:rsid w:val="00EB3A67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053E6"/>
  <w15:chartTrackingRefBased/>
  <w15:docId w15:val="{2E76CB62-6D99-41D3-9A98-A37AB961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6263"/>
  </w:style>
  <w:style w:type="paragraph" w:styleId="Pieddepage">
    <w:name w:val="footer"/>
    <w:basedOn w:val="Normal"/>
    <w:link w:val="PieddepageCar"/>
    <w:uiPriority w:val="99"/>
    <w:unhideWhenUsed/>
    <w:rsid w:val="0097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263"/>
  </w:style>
  <w:style w:type="paragraph" w:styleId="Paragraphedeliste">
    <w:name w:val="List Paragraph"/>
    <w:basedOn w:val="Normal"/>
    <w:uiPriority w:val="34"/>
    <w:qFormat/>
    <w:rsid w:val="0097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Design</dc:creator>
  <cp:keywords/>
  <dc:description/>
  <cp:lastModifiedBy>MB Design</cp:lastModifiedBy>
  <cp:revision>2</cp:revision>
  <dcterms:created xsi:type="dcterms:W3CDTF">2023-09-11T13:51:00Z</dcterms:created>
  <dcterms:modified xsi:type="dcterms:W3CDTF">2023-09-11T14:47:00Z</dcterms:modified>
</cp:coreProperties>
</file>